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20" w:rsidRDefault="00A10C20" w:rsidP="00A10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лабораторной работы в рамках ФГОС.</w:t>
      </w:r>
    </w:p>
    <w:p w:rsidR="00442B66" w:rsidRDefault="00442B66" w:rsidP="00A10C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B66" w:rsidRDefault="00442B66" w:rsidP="00A10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Работу выполнила Аксенова Нина Николаевна,</w:t>
      </w:r>
    </w:p>
    <w:p w:rsidR="00442B66" w:rsidRDefault="00442B66" w:rsidP="00A10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биологии, ГБОУ СОШ № 192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Брюсовская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гимназия»</w:t>
      </w:r>
    </w:p>
    <w:p w:rsidR="00442B66" w:rsidRDefault="00442B66" w:rsidP="00442B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Теоретическая часть.</w:t>
      </w:r>
    </w:p>
    <w:p w:rsidR="00000000" w:rsidRDefault="00FC2194" w:rsidP="00A10C20">
      <w:pPr>
        <w:rPr>
          <w:rFonts w:ascii="Times New Roman" w:hAnsi="Times New Roman" w:cs="Times New Roman"/>
          <w:sz w:val="28"/>
          <w:szCs w:val="28"/>
        </w:rPr>
      </w:pPr>
      <w:r w:rsidRPr="00A10C20"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Pr="00A10C20">
        <w:rPr>
          <w:rFonts w:ascii="Times New Roman" w:hAnsi="Times New Roman" w:cs="Times New Roman"/>
          <w:sz w:val="28"/>
          <w:szCs w:val="28"/>
        </w:rPr>
        <w:t xml:space="preserve"> - </w:t>
      </w:r>
      <w:r w:rsidRPr="00A10C20">
        <w:rPr>
          <w:rFonts w:ascii="Times New Roman" w:hAnsi="Times New Roman" w:cs="Times New Roman"/>
          <w:sz w:val="28"/>
          <w:szCs w:val="28"/>
        </w:rPr>
        <w:t>это заключительный этап изучения материала, повторение</w:t>
      </w:r>
      <w:r w:rsidR="00A10C20" w:rsidRPr="00A10C20">
        <w:rPr>
          <w:rFonts w:ascii="Times New Roman" w:hAnsi="Times New Roman" w:cs="Times New Roman"/>
          <w:sz w:val="28"/>
          <w:szCs w:val="28"/>
        </w:rPr>
        <w:t xml:space="preserve"> и применение полученных знаний, с помощью конкретных заданий и действий.</w:t>
      </w:r>
    </w:p>
    <w:p w:rsidR="00A10C20" w:rsidRPr="00A10C20" w:rsidRDefault="00A10C20" w:rsidP="00A10C20">
      <w:pPr>
        <w:rPr>
          <w:rFonts w:ascii="Times New Roman" w:hAnsi="Times New Roman" w:cs="Times New Roman"/>
          <w:b/>
          <w:sz w:val="28"/>
          <w:szCs w:val="28"/>
        </w:rPr>
      </w:pPr>
      <w:r w:rsidRPr="00A10C20">
        <w:rPr>
          <w:rFonts w:ascii="Times New Roman" w:hAnsi="Times New Roman" w:cs="Times New Roman"/>
          <w:b/>
          <w:sz w:val="28"/>
          <w:szCs w:val="28"/>
        </w:rPr>
        <w:t>Виды универсальных учебных действий (УУД), в соответствии в ФГОС.</w:t>
      </w:r>
    </w:p>
    <w:p w:rsidR="00000000" w:rsidRPr="00A10C20" w:rsidRDefault="00FC2194" w:rsidP="00A10C2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10C20"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  <w:proofErr w:type="gramEnd"/>
      <w:r w:rsidRPr="00A10C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10C20">
        <w:rPr>
          <w:rFonts w:ascii="Times New Roman" w:hAnsi="Times New Roman" w:cs="Times New Roman"/>
          <w:sz w:val="28"/>
          <w:szCs w:val="28"/>
        </w:rPr>
        <w:t xml:space="preserve">– самоопределение, </w:t>
      </w:r>
      <w:proofErr w:type="spellStart"/>
      <w:r w:rsidRPr="00A10C20">
        <w:rPr>
          <w:rFonts w:ascii="Times New Roman" w:hAnsi="Times New Roman" w:cs="Times New Roman"/>
          <w:sz w:val="28"/>
          <w:szCs w:val="28"/>
        </w:rPr>
        <w:t>смыслообразование</w:t>
      </w:r>
      <w:proofErr w:type="spellEnd"/>
      <w:r w:rsidRPr="00A10C20">
        <w:rPr>
          <w:rFonts w:ascii="Times New Roman" w:hAnsi="Times New Roman" w:cs="Times New Roman"/>
          <w:sz w:val="28"/>
          <w:szCs w:val="28"/>
        </w:rPr>
        <w:t xml:space="preserve">, </w:t>
      </w:r>
      <w:r w:rsidRPr="00A10C20">
        <w:rPr>
          <w:rFonts w:ascii="Times New Roman" w:hAnsi="Times New Roman" w:cs="Times New Roman"/>
          <w:sz w:val="28"/>
          <w:szCs w:val="28"/>
        </w:rPr>
        <w:t>нравственно-эстетическая ориентация</w:t>
      </w:r>
      <w:r w:rsidR="00A10C20">
        <w:rPr>
          <w:rFonts w:ascii="Times New Roman" w:hAnsi="Times New Roman" w:cs="Times New Roman"/>
          <w:sz w:val="28"/>
          <w:szCs w:val="28"/>
        </w:rPr>
        <w:t>,</w:t>
      </w:r>
    </w:p>
    <w:p w:rsidR="00000000" w:rsidRPr="00A10C20" w:rsidRDefault="00FC2194" w:rsidP="00A10C2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10C20">
        <w:rPr>
          <w:rFonts w:ascii="Times New Roman" w:hAnsi="Times New Roman" w:cs="Times New Roman"/>
          <w:b/>
          <w:bCs/>
          <w:sz w:val="28"/>
          <w:szCs w:val="28"/>
        </w:rPr>
        <w:t xml:space="preserve">Познавательные </w:t>
      </w:r>
      <w:r w:rsidRPr="00A10C20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A10C20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A10C20">
        <w:rPr>
          <w:rFonts w:ascii="Times New Roman" w:hAnsi="Times New Roman" w:cs="Times New Roman"/>
          <w:sz w:val="28"/>
          <w:szCs w:val="28"/>
        </w:rPr>
        <w:t>, логические, постановка и решение проблемы</w:t>
      </w:r>
      <w:r w:rsidR="00A10C20">
        <w:rPr>
          <w:rFonts w:ascii="Times New Roman" w:hAnsi="Times New Roman" w:cs="Times New Roman"/>
          <w:sz w:val="28"/>
          <w:szCs w:val="28"/>
        </w:rPr>
        <w:t>,</w:t>
      </w:r>
    </w:p>
    <w:p w:rsidR="00000000" w:rsidRPr="00A10C20" w:rsidRDefault="00FC2194" w:rsidP="00A10C2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A10C20">
        <w:rPr>
          <w:rFonts w:ascii="Times New Roman" w:hAnsi="Times New Roman" w:cs="Times New Roman"/>
          <w:b/>
          <w:bCs/>
          <w:sz w:val="28"/>
          <w:szCs w:val="28"/>
        </w:rPr>
        <w:t>Коммуникативные</w:t>
      </w:r>
      <w:r w:rsidRPr="00A10C20">
        <w:rPr>
          <w:rFonts w:ascii="Times New Roman" w:hAnsi="Times New Roman" w:cs="Times New Roman"/>
          <w:sz w:val="28"/>
          <w:szCs w:val="28"/>
        </w:rPr>
        <w:t xml:space="preserve"> – планирование учебного сотрудничества, постановка вопросов, решение конфликтов, управление поведением партнера, умение с достаточ</w:t>
      </w:r>
      <w:r w:rsidRPr="00A10C20">
        <w:rPr>
          <w:rFonts w:ascii="Times New Roman" w:hAnsi="Times New Roman" w:cs="Times New Roman"/>
          <w:sz w:val="28"/>
          <w:szCs w:val="28"/>
        </w:rPr>
        <w:t>ной точностью и полнотой выражать свои мысли в соответствии с задачами и условиями коммуникации</w:t>
      </w:r>
      <w:r w:rsidR="00A10C20">
        <w:rPr>
          <w:rFonts w:ascii="Times New Roman" w:hAnsi="Times New Roman" w:cs="Times New Roman"/>
          <w:sz w:val="28"/>
          <w:szCs w:val="28"/>
        </w:rPr>
        <w:t>,</w:t>
      </w:r>
    </w:p>
    <w:p w:rsidR="00000000" w:rsidRDefault="00FC2194" w:rsidP="00A10C20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10C20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  <w:proofErr w:type="gramEnd"/>
      <w:r w:rsidRPr="00A10C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10C20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A10C20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A10C20">
        <w:rPr>
          <w:rFonts w:ascii="Times New Roman" w:hAnsi="Times New Roman" w:cs="Times New Roman"/>
          <w:sz w:val="28"/>
          <w:szCs w:val="28"/>
        </w:rPr>
        <w:t>, планирование, прогнозирование, контроль, коррекция, самооценка</w:t>
      </w:r>
      <w:r w:rsidR="00A10C20">
        <w:rPr>
          <w:rFonts w:ascii="Times New Roman" w:hAnsi="Times New Roman" w:cs="Times New Roman"/>
          <w:sz w:val="28"/>
          <w:szCs w:val="28"/>
        </w:rPr>
        <w:t>.</w:t>
      </w:r>
    </w:p>
    <w:p w:rsidR="00A10C20" w:rsidRDefault="00A10C20" w:rsidP="00A10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Именно использование лабораторных работ на уроках биологии позволяет максимально развивать УУД, в рамках ФГОС</w:t>
      </w:r>
      <w:r w:rsidRPr="00A10C20">
        <w:rPr>
          <w:rFonts w:ascii="Times New Roman" w:hAnsi="Times New Roman" w:cs="Times New Roman"/>
          <w:sz w:val="28"/>
          <w:szCs w:val="28"/>
        </w:rPr>
        <w:t>.</w:t>
      </w:r>
    </w:p>
    <w:p w:rsidR="00A10C20" w:rsidRPr="00A10C20" w:rsidRDefault="00A10C20" w:rsidP="00A10C20">
      <w:pPr>
        <w:rPr>
          <w:rFonts w:ascii="Times New Roman" w:hAnsi="Times New Roman" w:cs="Times New Roman"/>
          <w:b/>
          <w:sz w:val="28"/>
          <w:szCs w:val="28"/>
        </w:rPr>
      </w:pPr>
      <w:r w:rsidRPr="00A10C20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программы основного общего образования:</w:t>
      </w:r>
    </w:p>
    <w:p w:rsidR="00000000" w:rsidRPr="00A10C20" w:rsidRDefault="00FC2194" w:rsidP="00A10C20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10C20"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  <w:r w:rsidRPr="00A10C20">
        <w:rPr>
          <w:rFonts w:ascii="Times New Roman" w:hAnsi="Times New Roman" w:cs="Times New Roman"/>
          <w:sz w:val="28"/>
          <w:szCs w:val="28"/>
        </w:rPr>
        <w:t xml:space="preserve">, включающие готовность и способность обучающихся к саморазвитию и личностному самоопределению, характеризующие </w:t>
      </w:r>
      <w:proofErr w:type="spellStart"/>
      <w:r w:rsidRPr="00A10C2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10C20">
        <w:rPr>
          <w:rFonts w:ascii="Times New Roman" w:hAnsi="Times New Roman" w:cs="Times New Roman"/>
          <w:sz w:val="28"/>
          <w:szCs w:val="28"/>
        </w:rPr>
        <w:t xml:space="preserve"> их мотивации к обучению и целенаправленной познавательной деятельности</w:t>
      </w:r>
      <w:r w:rsidRPr="00A10C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000000" w:rsidRPr="00A10C20" w:rsidRDefault="00FC2194" w:rsidP="00A10C20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10C20">
        <w:rPr>
          <w:rFonts w:ascii="Times New Roman" w:hAnsi="Times New Roman" w:cs="Times New Roman"/>
          <w:b/>
          <w:bCs/>
          <w:sz w:val="28"/>
          <w:szCs w:val="28"/>
        </w:rPr>
        <w:t>Метапре</w:t>
      </w:r>
      <w:r w:rsidRPr="00A10C20">
        <w:rPr>
          <w:rFonts w:ascii="Times New Roman" w:hAnsi="Times New Roman" w:cs="Times New Roman"/>
          <w:b/>
          <w:bCs/>
          <w:sz w:val="28"/>
          <w:szCs w:val="28"/>
        </w:rPr>
        <w:t>дметные</w:t>
      </w:r>
      <w:proofErr w:type="spellEnd"/>
      <w:r w:rsidRPr="00A10C20">
        <w:rPr>
          <w:rFonts w:ascii="Times New Roman" w:hAnsi="Times New Roman" w:cs="Times New Roman"/>
          <w:sz w:val="28"/>
          <w:szCs w:val="28"/>
        </w:rPr>
        <w:t>,</w:t>
      </w:r>
      <w:r w:rsidRPr="00A10C20">
        <w:rPr>
          <w:rFonts w:ascii="Times New Roman" w:hAnsi="Times New Roman" w:cs="Times New Roman"/>
          <w:sz w:val="28"/>
          <w:szCs w:val="28"/>
        </w:rPr>
        <w:t xml:space="preserve"> включающие освоенные обучающимися </w:t>
      </w:r>
      <w:proofErr w:type="spellStart"/>
      <w:r w:rsidRPr="00A10C20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A10C20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</w:t>
      </w:r>
      <w:r w:rsidRPr="00A10C20"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самостоятельность планирования </w:t>
      </w:r>
      <w:r w:rsidRPr="00A10C20">
        <w:rPr>
          <w:rFonts w:ascii="Times New Roman" w:hAnsi="Times New Roman" w:cs="Times New Roman"/>
          <w:sz w:val="28"/>
          <w:szCs w:val="28"/>
        </w:rPr>
        <w:t>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</w:t>
      </w:r>
      <w:r w:rsidRPr="00A10C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000000" w:rsidRDefault="00FC2194" w:rsidP="00A10C20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10C20">
        <w:rPr>
          <w:rFonts w:ascii="Times New Roman" w:hAnsi="Times New Roman" w:cs="Times New Roman"/>
          <w:b/>
          <w:bCs/>
          <w:sz w:val="28"/>
          <w:szCs w:val="28"/>
        </w:rPr>
        <w:t>Предметные,</w:t>
      </w:r>
      <w:r w:rsidRPr="00A10C20">
        <w:rPr>
          <w:rFonts w:ascii="Times New Roman" w:hAnsi="Times New Roman" w:cs="Times New Roman"/>
          <w:b/>
          <w:bCs/>
          <w:sz w:val="28"/>
          <w:szCs w:val="28"/>
        </w:rPr>
        <w:t xml:space="preserve">  </w:t>
      </w:r>
      <w:r w:rsidRPr="00A10C20">
        <w:rPr>
          <w:rFonts w:ascii="Times New Roman" w:hAnsi="Times New Roman" w:cs="Times New Roman"/>
          <w:sz w:val="28"/>
          <w:szCs w:val="28"/>
        </w:rPr>
        <w:t>включающие освоенные обучающимися в ходе изучения учебного предмета умения специфиче</w:t>
      </w:r>
      <w:r w:rsidRPr="00A10C20">
        <w:rPr>
          <w:rFonts w:ascii="Times New Roman" w:hAnsi="Times New Roman" w:cs="Times New Roman"/>
          <w:sz w:val="28"/>
          <w:szCs w:val="28"/>
        </w:rPr>
        <w:t>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</w:t>
      </w:r>
      <w:r w:rsidRPr="00A10C20">
        <w:rPr>
          <w:rFonts w:ascii="Times New Roman" w:hAnsi="Times New Roman" w:cs="Times New Roman"/>
          <w:sz w:val="28"/>
          <w:szCs w:val="28"/>
        </w:rPr>
        <w:t>ений о ключевых теориях, типах и видах отношений, владение научной терминологией, ключевыми понятиями, методами и приемами</w:t>
      </w:r>
      <w:r w:rsidR="00A10C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10C20" w:rsidRDefault="00A10C20" w:rsidP="00A10C20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Характеристика лабораторных работ:</w:t>
      </w:r>
    </w:p>
    <w:p w:rsidR="00000000" w:rsidRPr="00A10C20" w:rsidRDefault="00FC2194" w:rsidP="00A10C20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10C20">
        <w:rPr>
          <w:rFonts w:ascii="Times New Roman" w:hAnsi="Times New Roman" w:cs="Times New Roman"/>
          <w:sz w:val="28"/>
          <w:szCs w:val="28"/>
        </w:rPr>
        <w:t>один из видов учебной деятельности школьников</w:t>
      </w:r>
    </w:p>
    <w:p w:rsidR="000F3FA8" w:rsidRDefault="00FC2194" w:rsidP="000F3FA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10C20">
        <w:rPr>
          <w:rFonts w:ascii="Times New Roman" w:hAnsi="Times New Roman" w:cs="Times New Roman"/>
          <w:sz w:val="28"/>
          <w:szCs w:val="28"/>
        </w:rPr>
        <w:t>служат своеобразной формой осуществления связи теории с практикой. Играют  важную рол</w:t>
      </w:r>
      <w:r w:rsidRPr="00A10C20">
        <w:rPr>
          <w:rFonts w:ascii="Times New Roman" w:hAnsi="Times New Roman" w:cs="Times New Roman"/>
          <w:sz w:val="28"/>
          <w:szCs w:val="28"/>
        </w:rPr>
        <w:t xml:space="preserve">ь </w:t>
      </w:r>
      <w:proofErr w:type="gramStart"/>
      <w:r w:rsidRPr="00A10C20">
        <w:rPr>
          <w:rFonts w:ascii="Times New Roman" w:hAnsi="Times New Roman" w:cs="Times New Roman"/>
          <w:sz w:val="28"/>
          <w:szCs w:val="28"/>
        </w:rPr>
        <w:t>в выработке у учащихся навыков применения полученных знаний для решения практических задач в процессе совместной деятельности с учителем</w:t>
      </w:r>
      <w:proofErr w:type="gramEnd"/>
    </w:p>
    <w:p w:rsidR="00A10C20" w:rsidRPr="000F3FA8" w:rsidRDefault="00A10C20" w:rsidP="000F3FA8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F3FA8">
        <w:rPr>
          <w:rFonts w:ascii="Times New Roman" w:hAnsi="Times New Roman" w:cs="Times New Roman"/>
          <w:sz w:val="28"/>
          <w:szCs w:val="28"/>
        </w:rPr>
        <w:t>это важный элемент учебного процесса. Именно на таких занятиях учащиеся получают практические умения и навыки работы с приборами, учатся самостоятельно проводить опыты, наблюдения, сравнения и делать соответствующие выводы по их результатам, что, несомненно, будет способствовать лучшему усвоению теоретического материала.</w:t>
      </w:r>
    </w:p>
    <w:p w:rsidR="00A10C20" w:rsidRPr="00442B66" w:rsidRDefault="000F3FA8" w:rsidP="00A10C20">
      <w:pPr>
        <w:rPr>
          <w:rFonts w:ascii="Times New Roman" w:hAnsi="Times New Roman" w:cs="Times New Roman"/>
          <w:b/>
          <w:sz w:val="28"/>
          <w:szCs w:val="28"/>
        </w:rPr>
      </w:pPr>
      <w:r w:rsidRPr="00442B66">
        <w:rPr>
          <w:rFonts w:ascii="Times New Roman" w:hAnsi="Times New Roman" w:cs="Times New Roman"/>
          <w:b/>
          <w:sz w:val="28"/>
          <w:szCs w:val="28"/>
        </w:rPr>
        <w:t>В соответствии с требования нового стандарта, предлагаю разработку лабораторной работы, в курсе «Человек и его здоровье», 8 класс.</w:t>
      </w:r>
    </w:p>
    <w:p w:rsidR="00A10C20" w:rsidRDefault="00A10C20" w:rsidP="00A10C20">
      <w:pPr>
        <w:rPr>
          <w:rFonts w:ascii="Times New Roman" w:hAnsi="Times New Roman" w:cs="Times New Roman"/>
          <w:sz w:val="28"/>
          <w:szCs w:val="28"/>
        </w:rPr>
      </w:pPr>
    </w:p>
    <w:p w:rsidR="00442B66" w:rsidRDefault="00442B66" w:rsidP="00A10C20">
      <w:pPr>
        <w:rPr>
          <w:rFonts w:ascii="Times New Roman" w:hAnsi="Times New Roman" w:cs="Times New Roman"/>
          <w:sz w:val="28"/>
          <w:szCs w:val="28"/>
        </w:rPr>
      </w:pPr>
    </w:p>
    <w:p w:rsidR="00442B66" w:rsidRDefault="00442B66" w:rsidP="00A10C20">
      <w:pPr>
        <w:rPr>
          <w:rFonts w:ascii="Times New Roman" w:hAnsi="Times New Roman" w:cs="Times New Roman"/>
          <w:sz w:val="28"/>
          <w:szCs w:val="28"/>
        </w:rPr>
      </w:pPr>
    </w:p>
    <w:p w:rsidR="00442B66" w:rsidRDefault="00442B66" w:rsidP="00A10C20">
      <w:pPr>
        <w:rPr>
          <w:rFonts w:ascii="Times New Roman" w:hAnsi="Times New Roman" w:cs="Times New Roman"/>
          <w:sz w:val="28"/>
          <w:szCs w:val="28"/>
        </w:rPr>
      </w:pPr>
    </w:p>
    <w:p w:rsidR="00442B66" w:rsidRDefault="00442B66" w:rsidP="00A10C20">
      <w:pPr>
        <w:rPr>
          <w:rFonts w:ascii="Times New Roman" w:hAnsi="Times New Roman" w:cs="Times New Roman"/>
          <w:sz w:val="28"/>
          <w:szCs w:val="28"/>
        </w:rPr>
      </w:pPr>
    </w:p>
    <w:p w:rsidR="00442B66" w:rsidRPr="00A10C20" w:rsidRDefault="00442B66" w:rsidP="00A10C20">
      <w:pPr>
        <w:rPr>
          <w:rFonts w:ascii="Times New Roman" w:hAnsi="Times New Roman" w:cs="Times New Roman"/>
          <w:sz w:val="28"/>
          <w:szCs w:val="28"/>
        </w:rPr>
      </w:pPr>
    </w:p>
    <w:p w:rsidR="00442B66" w:rsidRDefault="00442B66" w:rsidP="00442B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часть.</w:t>
      </w:r>
    </w:p>
    <w:p w:rsidR="00443865" w:rsidRDefault="00783154" w:rsidP="00783154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4E4"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</w:p>
    <w:p w:rsidR="00783154" w:rsidRDefault="00783154" w:rsidP="000F3F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944E4">
        <w:rPr>
          <w:rFonts w:ascii="Times New Roman" w:hAnsi="Times New Roman" w:cs="Times New Roman"/>
          <w:b/>
          <w:sz w:val="28"/>
          <w:szCs w:val="28"/>
        </w:rPr>
        <w:t>Определение роста и массы своего организма</w:t>
      </w:r>
      <w:r w:rsidR="000F3FA8">
        <w:rPr>
          <w:rFonts w:ascii="Times New Roman" w:hAnsi="Times New Roman" w:cs="Times New Roman"/>
          <w:b/>
          <w:sz w:val="28"/>
          <w:szCs w:val="28"/>
        </w:rPr>
        <w:t xml:space="preserve"> и о</w:t>
      </w:r>
      <w:r w:rsidR="000F3FA8" w:rsidRPr="008B3FE7">
        <w:rPr>
          <w:rFonts w:ascii="Times New Roman" w:hAnsi="Times New Roman" w:cs="Times New Roman"/>
          <w:b/>
          <w:sz w:val="28"/>
          <w:szCs w:val="28"/>
        </w:rPr>
        <w:t>пределение норм рационального питания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83154" w:rsidRDefault="00370623" w:rsidP="00783154">
      <w:pPr>
        <w:jc w:val="both"/>
        <w:rPr>
          <w:rFonts w:ascii="Times New Roman" w:hAnsi="Times New Roman" w:cs="Times New Roman"/>
          <w:sz w:val="28"/>
          <w:szCs w:val="28"/>
        </w:rPr>
      </w:pPr>
      <w:r w:rsidRPr="00370623">
        <w:rPr>
          <w:rFonts w:ascii="Times New Roman" w:hAnsi="Times New Roman" w:cs="Times New Roman"/>
          <w:b/>
          <w:sz w:val="28"/>
          <w:szCs w:val="28"/>
        </w:rPr>
        <w:t xml:space="preserve">Физическое развитие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7DC7">
        <w:rPr>
          <w:rFonts w:ascii="Times New Roman" w:hAnsi="Times New Roman" w:cs="Times New Roman"/>
          <w:sz w:val="28"/>
          <w:szCs w:val="28"/>
        </w:rPr>
        <w:t>включает совокупность морфологических и функциональных признаков, приобретённых в течение жизнедеятельности человека на основе наследственной программы.</w:t>
      </w:r>
      <w:r w:rsidR="00B37FA7">
        <w:rPr>
          <w:rFonts w:ascii="Times New Roman" w:hAnsi="Times New Roman" w:cs="Times New Roman"/>
          <w:sz w:val="28"/>
          <w:szCs w:val="28"/>
        </w:rPr>
        <w:t xml:space="preserve"> В процессе онтогенеза (индивидуального развития) на физическое развитие существенное влияние оказывают условия питания, быта, уровня двигательной активности. Плохое питание, недостаток витаминов, малая подвижность (гиподинамия) приводят к задержке физического развития.</w:t>
      </w:r>
      <w:r w:rsidR="006944E4">
        <w:rPr>
          <w:rFonts w:ascii="Times New Roman" w:hAnsi="Times New Roman" w:cs="Times New Roman"/>
          <w:sz w:val="28"/>
          <w:szCs w:val="28"/>
        </w:rPr>
        <w:t xml:space="preserve"> Для оценки физического развития используют данные измерений человека, которые принято называть </w:t>
      </w:r>
      <w:r w:rsidR="006944E4" w:rsidRPr="006944E4">
        <w:rPr>
          <w:rFonts w:ascii="Times New Roman" w:hAnsi="Times New Roman" w:cs="Times New Roman"/>
          <w:i/>
          <w:sz w:val="28"/>
          <w:szCs w:val="28"/>
        </w:rPr>
        <w:t>антропометрическими</w:t>
      </w:r>
      <w:r w:rsidR="000F3FA8">
        <w:rPr>
          <w:rFonts w:ascii="Times New Roman" w:hAnsi="Times New Roman" w:cs="Times New Roman"/>
          <w:sz w:val="28"/>
          <w:szCs w:val="28"/>
        </w:rPr>
        <w:t xml:space="preserve"> (раздаточный материал).</w:t>
      </w:r>
    </w:p>
    <w:p w:rsidR="006944E4" w:rsidRDefault="003B11D0" w:rsidP="00783154">
      <w:pPr>
        <w:jc w:val="both"/>
        <w:rPr>
          <w:rFonts w:ascii="Times New Roman" w:hAnsi="Times New Roman" w:cs="Times New Roman"/>
          <w:sz w:val="28"/>
          <w:szCs w:val="28"/>
        </w:rPr>
      </w:pPr>
      <w:r w:rsidRPr="003B11D0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A7AC0">
        <w:rPr>
          <w:rFonts w:ascii="Times New Roman" w:hAnsi="Times New Roman" w:cs="Times New Roman"/>
          <w:sz w:val="28"/>
          <w:szCs w:val="28"/>
        </w:rPr>
        <w:t>ростомер, весы.</w:t>
      </w:r>
    </w:p>
    <w:p w:rsidR="000A7AC0" w:rsidRDefault="000A7AC0" w:rsidP="00783154">
      <w:pPr>
        <w:jc w:val="both"/>
        <w:rPr>
          <w:rFonts w:ascii="Times New Roman" w:hAnsi="Times New Roman" w:cs="Times New Roman"/>
          <w:sz w:val="28"/>
          <w:szCs w:val="28"/>
        </w:rPr>
      </w:pPr>
      <w:r w:rsidRPr="000A7AC0">
        <w:rPr>
          <w:rFonts w:ascii="Times New Roman" w:hAnsi="Times New Roman" w:cs="Times New Roman"/>
          <w:sz w:val="28"/>
          <w:szCs w:val="28"/>
          <w:u w:val="single"/>
        </w:rPr>
        <w:t>Ход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3FA8" w:rsidRDefault="000F3FA8" w:rsidP="000A7AC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1.</w:t>
      </w:r>
    </w:p>
    <w:p w:rsidR="000A7AC0" w:rsidRDefault="000A7AC0" w:rsidP="000A7A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7AC0">
        <w:rPr>
          <w:rFonts w:ascii="Times New Roman" w:hAnsi="Times New Roman" w:cs="Times New Roman"/>
          <w:b/>
          <w:sz w:val="28"/>
          <w:szCs w:val="28"/>
        </w:rPr>
        <w:t>Измерение роста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7AC0" w:rsidRDefault="007749C6" w:rsidP="007749C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Проводят с помощью ростомера.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r w:rsidR="000F3FA8">
        <w:rPr>
          <w:rFonts w:ascii="Times New Roman" w:hAnsi="Times New Roman" w:cs="Times New Roman"/>
          <w:sz w:val="28"/>
          <w:szCs w:val="28"/>
        </w:rPr>
        <w:t>следуемый</w:t>
      </w:r>
      <w:proofErr w:type="gramEnd"/>
      <w:r w:rsidR="000F3FA8">
        <w:rPr>
          <w:rFonts w:ascii="Times New Roman" w:hAnsi="Times New Roman" w:cs="Times New Roman"/>
          <w:sz w:val="28"/>
          <w:szCs w:val="28"/>
        </w:rPr>
        <w:t xml:space="preserve"> находится в вертикальном положении, выпрямив грудь</w:t>
      </w:r>
      <w:r>
        <w:rPr>
          <w:rFonts w:ascii="Times New Roman" w:hAnsi="Times New Roman" w:cs="Times New Roman"/>
          <w:sz w:val="28"/>
          <w:szCs w:val="28"/>
        </w:rPr>
        <w:t>, тремя точками касаясь вертикальной стойки ростомера – пятками, ягодицами, лопатками. Голова находится в положении, при котором наружный угол глаза и наружный слуховой проход находятся на одном уровне.</w:t>
      </w:r>
      <w:r w:rsidR="000F3FA8">
        <w:rPr>
          <w:rFonts w:ascii="Times New Roman" w:hAnsi="Times New Roman" w:cs="Times New Roman"/>
          <w:sz w:val="28"/>
          <w:szCs w:val="28"/>
        </w:rPr>
        <w:t xml:space="preserve"> Данные записываются в графу</w:t>
      </w:r>
      <w:r w:rsidR="00640586">
        <w:rPr>
          <w:rFonts w:ascii="Times New Roman" w:hAnsi="Times New Roman" w:cs="Times New Roman"/>
          <w:sz w:val="28"/>
          <w:szCs w:val="28"/>
        </w:rPr>
        <w:t>.</w:t>
      </w:r>
    </w:p>
    <w:p w:rsidR="007749C6" w:rsidRDefault="007749C6" w:rsidP="000F3FA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Измерение массы.</w:t>
      </w:r>
    </w:p>
    <w:p w:rsidR="001D6187" w:rsidRDefault="007749C6" w:rsidP="007749C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Массу тела измеряют </w:t>
      </w:r>
      <w:r w:rsidR="000F3FA8">
        <w:rPr>
          <w:rFonts w:ascii="Times New Roman" w:hAnsi="Times New Roman" w:cs="Times New Roman"/>
          <w:sz w:val="28"/>
          <w:szCs w:val="28"/>
        </w:rPr>
        <w:t xml:space="preserve">напольными механическими или электронными весами. </w:t>
      </w:r>
      <w:r w:rsidR="00640586">
        <w:rPr>
          <w:rFonts w:ascii="Times New Roman" w:hAnsi="Times New Roman" w:cs="Times New Roman"/>
          <w:sz w:val="28"/>
          <w:szCs w:val="28"/>
        </w:rPr>
        <w:t xml:space="preserve">Обследуемый должен осторожно становиться на середину платформы </w:t>
      </w:r>
      <w:r w:rsidR="000F3FA8">
        <w:rPr>
          <w:rFonts w:ascii="Times New Roman" w:hAnsi="Times New Roman" w:cs="Times New Roman"/>
          <w:sz w:val="28"/>
          <w:szCs w:val="28"/>
        </w:rPr>
        <w:t>весов для определения массы тела. Данные записываются в графу</w:t>
      </w:r>
      <w:r w:rsidR="00640586">
        <w:rPr>
          <w:rFonts w:ascii="Times New Roman" w:hAnsi="Times New Roman" w:cs="Times New Roman"/>
          <w:sz w:val="28"/>
          <w:szCs w:val="28"/>
        </w:rPr>
        <w:t>.</w:t>
      </w:r>
    </w:p>
    <w:p w:rsidR="000F3FA8" w:rsidRPr="000F3FA8" w:rsidRDefault="001D6187" w:rsidP="000F3F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FA8">
        <w:rPr>
          <w:rFonts w:ascii="Times New Roman" w:hAnsi="Times New Roman" w:cs="Times New Roman"/>
          <w:sz w:val="28"/>
          <w:szCs w:val="28"/>
        </w:rPr>
        <w:tab/>
      </w:r>
      <w:r w:rsidR="000F3FA8" w:rsidRPr="000F3FA8">
        <w:rPr>
          <w:rFonts w:ascii="Times New Roman" w:hAnsi="Times New Roman" w:cs="Times New Roman"/>
          <w:b/>
          <w:sz w:val="28"/>
          <w:szCs w:val="28"/>
        </w:rPr>
        <w:t>Часть 2.</w:t>
      </w:r>
    </w:p>
    <w:p w:rsidR="001D6187" w:rsidRDefault="008B3FE7" w:rsidP="000F3FA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3FE7">
        <w:rPr>
          <w:rFonts w:ascii="Times New Roman" w:hAnsi="Times New Roman" w:cs="Times New Roman"/>
          <w:b/>
          <w:sz w:val="28"/>
          <w:szCs w:val="28"/>
        </w:rPr>
        <w:t>Определение норм рационального питания</w:t>
      </w:r>
      <w:r w:rsidR="000F3FA8" w:rsidRPr="000F3FA8">
        <w:rPr>
          <w:rFonts w:ascii="Times New Roman" w:hAnsi="Times New Roman" w:cs="Times New Roman"/>
          <w:b/>
          <w:sz w:val="28"/>
          <w:szCs w:val="28"/>
        </w:rPr>
        <w:t>, в соответствии с ростом и массой тела человека.</w:t>
      </w:r>
    </w:p>
    <w:p w:rsidR="00C86B5E" w:rsidRDefault="00942697" w:rsidP="00C86B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Питание является одним из важных факторов, определяющих состояние здоровья и работоспособность организма. </w:t>
      </w:r>
      <w:r w:rsidR="003E46DF">
        <w:rPr>
          <w:rFonts w:ascii="Times New Roman" w:hAnsi="Times New Roman" w:cs="Times New Roman"/>
          <w:sz w:val="28"/>
          <w:szCs w:val="28"/>
        </w:rPr>
        <w:t xml:space="preserve">Оно необходимо для построения и </w:t>
      </w:r>
      <w:r w:rsidR="003E46DF">
        <w:rPr>
          <w:rFonts w:ascii="Times New Roman" w:hAnsi="Times New Roman" w:cs="Times New Roman"/>
          <w:sz w:val="28"/>
          <w:szCs w:val="28"/>
        </w:rPr>
        <w:lastRenderedPageBreak/>
        <w:t>непрерывного обновления клеток и тканей, поступления энергии для восполнения энергетических трат организма, биологически активных веществ, из которых образуются в организме ферменты и гормоны. Питание в значительной мере определяет сопротивляемость организма различным инфекциям и выработку общего иммунитета.</w:t>
      </w:r>
    </w:p>
    <w:p w:rsidR="003E46DF" w:rsidRDefault="003E46DF" w:rsidP="00C86B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Физиологически полноценное питание здоровых людей, удовлетворяющее энергетические, пластические и другие потребности организма, обеспечивающее при этом необходимый уровень обмена веществ и энергии, называется </w:t>
      </w:r>
      <w:r w:rsidRPr="00B72D66">
        <w:rPr>
          <w:rFonts w:ascii="Times New Roman" w:hAnsi="Times New Roman" w:cs="Times New Roman"/>
          <w:b/>
          <w:sz w:val="28"/>
          <w:szCs w:val="28"/>
        </w:rPr>
        <w:t>рациональным питанием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E7F4C">
        <w:rPr>
          <w:rFonts w:ascii="Times New Roman" w:hAnsi="Times New Roman" w:cs="Times New Roman"/>
          <w:sz w:val="28"/>
          <w:szCs w:val="28"/>
        </w:rPr>
        <w:t xml:space="preserve">Основными компонентами рационального питания </w:t>
      </w:r>
      <w:r w:rsidR="00A949CE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A949CE" w:rsidRPr="00A949CE">
        <w:rPr>
          <w:rFonts w:ascii="Times New Roman" w:hAnsi="Times New Roman" w:cs="Times New Roman"/>
          <w:sz w:val="28"/>
          <w:szCs w:val="28"/>
          <w:u w:val="single"/>
        </w:rPr>
        <w:t>пищевой рацион</w:t>
      </w:r>
      <w:r w:rsidR="00A949CE">
        <w:rPr>
          <w:rFonts w:ascii="Times New Roman" w:hAnsi="Times New Roman" w:cs="Times New Roman"/>
          <w:sz w:val="28"/>
          <w:szCs w:val="28"/>
        </w:rPr>
        <w:t xml:space="preserve">, </w:t>
      </w:r>
      <w:r w:rsidR="00A949CE" w:rsidRPr="00A949CE">
        <w:rPr>
          <w:rFonts w:ascii="Times New Roman" w:hAnsi="Times New Roman" w:cs="Times New Roman"/>
          <w:sz w:val="28"/>
          <w:szCs w:val="28"/>
          <w:u w:val="single"/>
        </w:rPr>
        <w:t>режим питания</w:t>
      </w:r>
      <w:r w:rsidR="00A949CE">
        <w:rPr>
          <w:rFonts w:ascii="Times New Roman" w:hAnsi="Times New Roman" w:cs="Times New Roman"/>
          <w:sz w:val="28"/>
          <w:szCs w:val="28"/>
        </w:rPr>
        <w:t xml:space="preserve"> и </w:t>
      </w:r>
      <w:r w:rsidR="00A949CE" w:rsidRPr="00A949CE">
        <w:rPr>
          <w:rFonts w:ascii="Times New Roman" w:hAnsi="Times New Roman" w:cs="Times New Roman"/>
          <w:sz w:val="28"/>
          <w:szCs w:val="28"/>
          <w:u w:val="single"/>
        </w:rPr>
        <w:t>условия приёма пищи</w:t>
      </w:r>
      <w:r w:rsidR="000F3FA8">
        <w:rPr>
          <w:rFonts w:ascii="Times New Roman" w:hAnsi="Times New Roman" w:cs="Times New Roman"/>
          <w:sz w:val="28"/>
          <w:szCs w:val="28"/>
        </w:rPr>
        <w:t>.</w:t>
      </w:r>
    </w:p>
    <w:p w:rsidR="00A949CE" w:rsidRDefault="00A949CE" w:rsidP="00C86B5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Пищевой рацион должен соответствовать следующим требования: 1) энергетическая ценность рациона должна покрывать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энерготраты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организма;  2) пища должна быть сбалансированной (белки, жиры и углеводы 1:1:4)</w:t>
      </w:r>
      <w:r w:rsidR="005E71BF">
        <w:rPr>
          <w:rFonts w:ascii="Times New Roman" w:hAnsi="Times New Roman" w:cs="Times New Roman"/>
          <w:sz w:val="28"/>
          <w:szCs w:val="28"/>
        </w:rPr>
        <w:t xml:space="preserve">; </w:t>
      </w:r>
      <w:r w:rsidR="00F322FE" w:rsidRPr="00F322FE">
        <w:rPr>
          <w:rFonts w:ascii="Times New Roman" w:hAnsi="Times New Roman" w:cs="Times New Roman"/>
          <w:i/>
          <w:sz w:val="28"/>
          <w:szCs w:val="28"/>
        </w:rPr>
        <w:t>относительная потребность</w:t>
      </w:r>
      <w:r w:rsidR="00F322FE">
        <w:rPr>
          <w:rFonts w:ascii="Times New Roman" w:hAnsi="Times New Roman" w:cs="Times New Roman"/>
          <w:sz w:val="28"/>
          <w:szCs w:val="28"/>
        </w:rPr>
        <w:t xml:space="preserve"> на 1 кг массы тела составляет в белках у детей старше 11 лет – 2,5-2г, жира – 1,5г, углеводов – 10-15 г </w:t>
      </w:r>
      <w:r w:rsidR="005E71BF">
        <w:rPr>
          <w:rFonts w:ascii="Times New Roman" w:hAnsi="Times New Roman" w:cs="Times New Roman"/>
          <w:sz w:val="28"/>
          <w:szCs w:val="28"/>
        </w:rPr>
        <w:t>3) пища должна хорошо усваиваться;</w:t>
      </w:r>
      <w:proofErr w:type="gramEnd"/>
      <w:r w:rsidR="005E71BF">
        <w:rPr>
          <w:rFonts w:ascii="Times New Roman" w:hAnsi="Times New Roman" w:cs="Times New Roman"/>
          <w:sz w:val="28"/>
          <w:szCs w:val="28"/>
        </w:rPr>
        <w:t xml:space="preserve"> 4) пища должна иметь высокие органолептические свойства; 5) пища должна быть разнообразной; 6) пища должна быть безвредной</w:t>
      </w:r>
      <w:r w:rsidR="000F3FA8">
        <w:rPr>
          <w:rFonts w:ascii="Times New Roman" w:hAnsi="Times New Roman" w:cs="Times New Roman"/>
          <w:sz w:val="28"/>
          <w:szCs w:val="28"/>
        </w:rPr>
        <w:t>.</w:t>
      </w:r>
    </w:p>
    <w:p w:rsidR="00EA0BDC" w:rsidRDefault="005E71BF" w:rsidP="00C86B5E">
      <w:pPr>
        <w:jc w:val="both"/>
        <w:rPr>
          <w:rFonts w:ascii="Times New Roman" w:hAnsi="Times New Roman" w:cs="Times New Roman"/>
          <w:sz w:val="28"/>
          <w:szCs w:val="28"/>
        </w:rPr>
      </w:pPr>
      <w:r w:rsidRPr="005E71BF">
        <w:rPr>
          <w:rFonts w:ascii="Times New Roman" w:hAnsi="Times New Roman" w:cs="Times New Roman"/>
          <w:b/>
          <w:sz w:val="28"/>
          <w:szCs w:val="28"/>
        </w:rPr>
        <w:t>Режим питания</w:t>
      </w:r>
      <w:r>
        <w:rPr>
          <w:rFonts w:ascii="Times New Roman" w:hAnsi="Times New Roman" w:cs="Times New Roman"/>
          <w:sz w:val="28"/>
          <w:szCs w:val="28"/>
        </w:rPr>
        <w:t xml:space="preserve">. Для детей школьного возраста предусматривается 4-разовый режим питания.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обучении во вторую смену завтрак (20% рациона), обед (35% рациона), полдник (2</w:t>
      </w:r>
      <w:r w:rsidR="000F3FA8">
        <w:rPr>
          <w:rFonts w:ascii="Times New Roman" w:hAnsi="Times New Roman" w:cs="Times New Roman"/>
          <w:sz w:val="28"/>
          <w:szCs w:val="28"/>
        </w:rPr>
        <w:t>0% рациона), ужин (25% рациона)</w:t>
      </w:r>
      <w:r w:rsidR="000F3FA8" w:rsidRPr="000F3FA8">
        <w:rPr>
          <w:rFonts w:ascii="Times New Roman" w:hAnsi="Times New Roman" w:cs="Times New Roman"/>
          <w:sz w:val="28"/>
          <w:szCs w:val="28"/>
        </w:rPr>
        <w:t xml:space="preserve"> </w:t>
      </w:r>
      <w:r w:rsidR="000F3FA8">
        <w:rPr>
          <w:rFonts w:ascii="Times New Roman" w:hAnsi="Times New Roman" w:cs="Times New Roman"/>
          <w:sz w:val="28"/>
          <w:szCs w:val="28"/>
        </w:rPr>
        <w:t xml:space="preserve">(раздаточный материал).  </w:t>
      </w:r>
      <w:proofErr w:type="gramEnd"/>
    </w:p>
    <w:p w:rsidR="005E71BF" w:rsidRDefault="005F6595" w:rsidP="00C86B5E">
      <w:pPr>
        <w:jc w:val="both"/>
        <w:rPr>
          <w:rFonts w:ascii="Times New Roman" w:hAnsi="Times New Roman" w:cs="Times New Roman"/>
          <w:sz w:val="28"/>
          <w:szCs w:val="28"/>
        </w:rPr>
      </w:pPr>
      <w:r w:rsidRPr="005F6595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E71BF">
        <w:rPr>
          <w:rFonts w:ascii="Times New Roman" w:hAnsi="Times New Roman" w:cs="Times New Roman"/>
          <w:sz w:val="28"/>
          <w:szCs w:val="28"/>
        </w:rPr>
        <w:t xml:space="preserve"> </w:t>
      </w:r>
      <w:r w:rsidR="00446FDD">
        <w:rPr>
          <w:rFonts w:ascii="Times New Roman" w:hAnsi="Times New Roman" w:cs="Times New Roman"/>
          <w:sz w:val="28"/>
          <w:szCs w:val="28"/>
        </w:rPr>
        <w:t>кальк</w:t>
      </w:r>
      <w:r w:rsidR="000F3FA8">
        <w:rPr>
          <w:rFonts w:ascii="Times New Roman" w:hAnsi="Times New Roman" w:cs="Times New Roman"/>
          <w:sz w:val="28"/>
          <w:szCs w:val="28"/>
        </w:rPr>
        <w:t>улятор, вспомогательные таблицы (распечатки соответствия роста, возраста и массы человека).</w:t>
      </w:r>
    </w:p>
    <w:p w:rsidR="00446FDD" w:rsidRDefault="00446FDD" w:rsidP="00C86B5E">
      <w:pPr>
        <w:jc w:val="both"/>
        <w:rPr>
          <w:rFonts w:ascii="Times New Roman" w:hAnsi="Times New Roman" w:cs="Times New Roman"/>
          <w:sz w:val="28"/>
          <w:szCs w:val="28"/>
        </w:rPr>
      </w:pPr>
      <w:r w:rsidRPr="00446FDD">
        <w:rPr>
          <w:rFonts w:ascii="Times New Roman" w:hAnsi="Times New Roman" w:cs="Times New Roman"/>
          <w:sz w:val="28"/>
          <w:szCs w:val="28"/>
          <w:u w:val="single"/>
        </w:rPr>
        <w:t>Ход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46FDD" w:rsidRDefault="00446FDD" w:rsidP="00446FD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и оцените собственный суточный пищевой рацион (используя таблицы), выполнив при этом следующие этапы:</w:t>
      </w:r>
    </w:p>
    <w:p w:rsidR="00CD629D" w:rsidRDefault="00446FDD" w:rsidP="000F3F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составьте меню типичного дня своего питания, заполнив таблицу.</w:t>
      </w:r>
    </w:p>
    <w:p w:rsidR="00FC2194" w:rsidRDefault="00FC2194" w:rsidP="000F3F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2194" w:rsidRDefault="00FC2194" w:rsidP="000F3F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2194" w:rsidRDefault="00FC2194" w:rsidP="000F3F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2194" w:rsidRDefault="00FC2194" w:rsidP="000F3F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2194" w:rsidRDefault="00FC2194" w:rsidP="000F3F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2194" w:rsidRDefault="00FC2194" w:rsidP="000F3F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3FA8" w:rsidRPr="000F3FA8" w:rsidRDefault="000F3FA8" w:rsidP="000F3F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D629D" w:rsidRDefault="00FA3ADE" w:rsidP="00CD629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</w:t>
      </w:r>
    </w:p>
    <w:p w:rsidR="00FA3ADE" w:rsidRPr="00446FDD" w:rsidRDefault="00CA36C9" w:rsidP="00FA3A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Примерное меню-раскладка суточного пищевого рациона ученика 8 класса</w:t>
      </w:r>
    </w:p>
    <w:tbl>
      <w:tblPr>
        <w:tblStyle w:val="a4"/>
        <w:tblW w:w="9571" w:type="dxa"/>
        <w:tblLook w:val="04A0"/>
      </w:tblPr>
      <w:tblGrid>
        <w:gridCol w:w="975"/>
        <w:gridCol w:w="976"/>
        <w:gridCol w:w="976"/>
        <w:gridCol w:w="976"/>
        <w:gridCol w:w="976"/>
        <w:gridCol w:w="976"/>
        <w:gridCol w:w="417"/>
        <w:gridCol w:w="418"/>
        <w:gridCol w:w="418"/>
        <w:gridCol w:w="404"/>
        <w:gridCol w:w="540"/>
        <w:gridCol w:w="582"/>
        <w:gridCol w:w="937"/>
      </w:tblGrid>
      <w:tr w:rsidR="00CD629D" w:rsidTr="00CD629D">
        <w:trPr>
          <w:cantSplit/>
          <w:trHeight w:val="570"/>
        </w:trPr>
        <w:tc>
          <w:tcPr>
            <w:tcW w:w="975" w:type="dxa"/>
            <w:vMerge w:val="restart"/>
            <w:textDirection w:val="btLr"/>
          </w:tcPr>
          <w:p w:rsidR="00CD629D" w:rsidRPr="00563AA4" w:rsidRDefault="00CD629D" w:rsidP="00563AA4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563AA4">
              <w:rPr>
                <w:rFonts w:ascii="Times New Roman" w:hAnsi="Times New Roman" w:cs="Times New Roman"/>
              </w:rPr>
              <w:t>Приём пищи и меню</w:t>
            </w:r>
          </w:p>
        </w:tc>
        <w:tc>
          <w:tcPr>
            <w:tcW w:w="976" w:type="dxa"/>
            <w:vMerge w:val="restart"/>
            <w:textDirection w:val="btLr"/>
          </w:tcPr>
          <w:p w:rsidR="00CD629D" w:rsidRPr="00563AA4" w:rsidRDefault="00CD629D" w:rsidP="00563AA4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563AA4">
              <w:rPr>
                <w:rFonts w:ascii="Times New Roman" w:hAnsi="Times New Roman" w:cs="Times New Roman"/>
              </w:rPr>
              <w:t>Состав продуктов</w:t>
            </w:r>
          </w:p>
        </w:tc>
        <w:tc>
          <w:tcPr>
            <w:tcW w:w="976" w:type="dxa"/>
            <w:vMerge w:val="restart"/>
            <w:textDirection w:val="btLr"/>
          </w:tcPr>
          <w:p w:rsidR="00CD629D" w:rsidRPr="00410520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76" w:type="dxa"/>
            <w:vMerge w:val="restart"/>
            <w:textDirection w:val="btLr"/>
          </w:tcPr>
          <w:p w:rsidR="00CD629D" w:rsidRPr="00410520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76" w:type="dxa"/>
            <w:vMerge w:val="restart"/>
            <w:textDirection w:val="btLr"/>
          </w:tcPr>
          <w:p w:rsidR="00CD629D" w:rsidRPr="00410520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976" w:type="dxa"/>
            <w:vMerge w:val="restart"/>
            <w:textDirection w:val="btLr"/>
          </w:tcPr>
          <w:p w:rsidR="00CD629D" w:rsidRPr="00410520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1253" w:type="dxa"/>
            <w:gridSpan w:val="3"/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Витамины, мг</w:t>
            </w:r>
          </w:p>
        </w:tc>
        <w:tc>
          <w:tcPr>
            <w:tcW w:w="1526" w:type="dxa"/>
            <w:gridSpan w:val="3"/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Минеральные соли, мг</w:t>
            </w:r>
          </w:p>
        </w:tc>
        <w:tc>
          <w:tcPr>
            <w:tcW w:w="937" w:type="dxa"/>
            <w:vMerge w:val="restart"/>
            <w:textDirection w:val="btLr"/>
          </w:tcPr>
          <w:p w:rsidR="00CD629D" w:rsidRPr="00410520" w:rsidRDefault="00CD629D" w:rsidP="00CD629D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Энергоценность</w:t>
            </w:r>
            <w:proofErr w:type="spellEnd"/>
            <w:r>
              <w:rPr>
                <w:rFonts w:ascii="Times New Roman" w:hAnsi="Times New Roman" w:cs="Times New Roman"/>
              </w:rPr>
              <w:t>, ккал</w:t>
            </w:r>
          </w:p>
        </w:tc>
      </w:tr>
      <w:tr w:rsidR="00CD629D" w:rsidTr="00CD629D">
        <w:trPr>
          <w:cantSplit/>
          <w:trHeight w:val="255"/>
        </w:trPr>
        <w:tc>
          <w:tcPr>
            <w:tcW w:w="975" w:type="dxa"/>
            <w:vMerge/>
            <w:textDirection w:val="btLr"/>
          </w:tcPr>
          <w:p w:rsidR="00CD629D" w:rsidRPr="00563AA4" w:rsidRDefault="00CD629D" w:rsidP="00563AA4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Pr="00563AA4" w:rsidRDefault="00CD629D" w:rsidP="00563AA4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7" w:type="dxa"/>
            <w:tcBorders>
              <w:bottom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vMerge/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D629D" w:rsidTr="00CD629D">
        <w:trPr>
          <w:cantSplit/>
          <w:trHeight w:val="315"/>
        </w:trPr>
        <w:tc>
          <w:tcPr>
            <w:tcW w:w="975" w:type="dxa"/>
            <w:vMerge/>
            <w:textDirection w:val="btLr"/>
          </w:tcPr>
          <w:p w:rsidR="00CD629D" w:rsidRPr="00563AA4" w:rsidRDefault="00CD629D" w:rsidP="00563AA4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Pr="00563AA4" w:rsidRDefault="00CD629D" w:rsidP="00563AA4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extDirection w:val="btLr"/>
          </w:tcPr>
          <w:p w:rsidR="00CD629D" w:rsidRDefault="00CD629D" w:rsidP="00410520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7" w:type="dxa"/>
            <w:tcBorders>
              <w:top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tcBorders>
              <w:left w:val="single" w:sz="4" w:space="0" w:color="auto"/>
            </w:tcBorders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vMerge/>
          </w:tcPr>
          <w:p w:rsidR="00CD629D" w:rsidRPr="00410520" w:rsidRDefault="00CD629D" w:rsidP="001D61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D629D" w:rsidTr="00631B75">
        <w:trPr>
          <w:trHeight w:val="775"/>
        </w:trPr>
        <w:tc>
          <w:tcPr>
            <w:tcW w:w="975" w:type="dxa"/>
          </w:tcPr>
          <w:p w:rsidR="004205F7" w:rsidRDefault="004205F7" w:rsidP="001D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4205F7" w:rsidRDefault="004205F7" w:rsidP="001D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4205F7" w:rsidRDefault="004205F7" w:rsidP="001D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4205F7" w:rsidRDefault="004205F7" w:rsidP="001D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4205F7" w:rsidRDefault="004205F7" w:rsidP="001D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6" w:type="dxa"/>
          </w:tcPr>
          <w:p w:rsidR="004205F7" w:rsidRDefault="004205F7" w:rsidP="001D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3"/>
          </w:tcPr>
          <w:p w:rsidR="004205F7" w:rsidRDefault="004205F7" w:rsidP="001D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gridSpan w:val="3"/>
          </w:tcPr>
          <w:p w:rsidR="004205F7" w:rsidRDefault="004205F7" w:rsidP="001D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7" w:type="dxa"/>
          </w:tcPr>
          <w:p w:rsidR="004205F7" w:rsidRDefault="004205F7" w:rsidP="001D6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6187" w:rsidRDefault="001D6187" w:rsidP="001D61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6187" w:rsidRDefault="003660DF" w:rsidP="001D61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подсчитайте суммарное количество и соотношение белков, жиров и углеводов, суточное потребление основных витаминов и минеральных солей;</w:t>
      </w:r>
    </w:p>
    <w:p w:rsidR="003660DF" w:rsidRDefault="003660DF" w:rsidP="001D61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определите энергетическую ценность каждого приёма пищи и его процентное отношение к суточной энергоёмкости рациона.</w:t>
      </w:r>
    </w:p>
    <w:p w:rsidR="002741EC" w:rsidRDefault="002741EC" w:rsidP="001D61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общий вывод и дайте рекомендации по оптимизации питания.</w:t>
      </w:r>
    </w:p>
    <w:p w:rsidR="001D6187" w:rsidRDefault="001D6187" w:rsidP="001D61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6187" w:rsidRPr="00442B66" w:rsidRDefault="000F3FA8" w:rsidP="001D61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B66">
        <w:rPr>
          <w:rFonts w:ascii="Times New Roman" w:hAnsi="Times New Roman" w:cs="Times New Roman"/>
          <w:b/>
          <w:sz w:val="28"/>
          <w:szCs w:val="28"/>
        </w:rPr>
        <w:t xml:space="preserve">Данная лабораторная работа соответствует всем характеристикам  и требованиям </w:t>
      </w:r>
      <w:proofErr w:type="spellStart"/>
      <w:r w:rsidRPr="00442B66">
        <w:rPr>
          <w:rFonts w:ascii="Times New Roman" w:hAnsi="Times New Roman" w:cs="Times New Roman"/>
          <w:b/>
          <w:sz w:val="28"/>
          <w:szCs w:val="28"/>
        </w:rPr>
        <w:t>ФГОСа</w:t>
      </w:r>
      <w:proofErr w:type="spellEnd"/>
      <w:r w:rsidRPr="00442B66">
        <w:rPr>
          <w:rFonts w:ascii="Times New Roman" w:hAnsi="Times New Roman" w:cs="Times New Roman"/>
          <w:b/>
          <w:sz w:val="28"/>
          <w:szCs w:val="28"/>
        </w:rPr>
        <w:t>, относительно проведения лабораторных работ.</w:t>
      </w:r>
      <w:r w:rsidR="00442B66" w:rsidRPr="00442B66">
        <w:rPr>
          <w:rFonts w:ascii="Times New Roman" w:hAnsi="Times New Roman" w:cs="Times New Roman"/>
          <w:b/>
          <w:sz w:val="28"/>
          <w:szCs w:val="28"/>
        </w:rPr>
        <w:t xml:space="preserve"> Достаточно простое и доступное оборудование для проведения лабораторной работы. Учащиеся 8 класса проявляют высокий интерес к данной работе, т.к. изучают собственный организм и делают определённые выводы, касающиеся калорийности своего рациона (</w:t>
      </w:r>
      <w:proofErr w:type="spellStart"/>
      <w:r w:rsidR="00442B66" w:rsidRPr="00442B66">
        <w:rPr>
          <w:rFonts w:ascii="Times New Roman" w:hAnsi="Times New Roman" w:cs="Times New Roman"/>
          <w:b/>
          <w:sz w:val="28"/>
          <w:szCs w:val="28"/>
        </w:rPr>
        <w:t>здоровьесберегающий</w:t>
      </w:r>
      <w:proofErr w:type="spellEnd"/>
      <w:r w:rsidR="00442B66" w:rsidRPr="00442B66">
        <w:rPr>
          <w:rFonts w:ascii="Times New Roman" w:hAnsi="Times New Roman" w:cs="Times New Roman"/>
          <w:b/>
          <w:sz w:val="28"/>
          <w:szCs w:val="28"/>
        </w:rPr>
        <w:t xml:space="preserve"> аспект). Многие учащиеся делают полезные выводы о своём рационе, узнают характеристики своего тела, относительно возраста (способствование гигиеническому воспитанию и сохранению здоровья учащихся).</w:t>
      </w:r>
    </w:p>
    <w:p w:rsidR="001D6187" w:rsidRPr="00442B66" w:rsidRDefault="001D6187" w:rsidP="001D61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6187" w:rsidRPr="00442B66" w:rsidRDefault="001D6187" w:rsidP="001D61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6187" w:rsidRPr="00442B66" w:rsidRDefault="001D6187" w:rsidP="001D61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6187" w:rsidRDefault="001D6187" w:rsidP="001D61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6187" w:rsidRDefault="001D6187" w:rsidP="001D61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6187" w:rsidRDefault="001D6187" w:rsidP="001D61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3154" w:rsidRPr="00783154" w:rsidRDefault="00783154" w:rsidP="0078315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83154" w:rsidRPr="00783154" w:rsidSect="00443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20D39"/>
    <w:multiLevelType w:val="hybridMultilevel"/>
    <w:tmpl w:val="C956A618"/>
    <w:lvl w:ilvl="0" w:tplc="7CF41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65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828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04D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A3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B4E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66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09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D2F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74F7246"/>
    <w:multiLevelType w:val="hybridMultilevel"/>
    <w:tmpl w:val="198C8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073CD"/>
    <w:multiLevelType w:val="hybridMultilevel"/>
    <w:tmpl w:val="BB58A4FA"/>
    <w:lvl w:ilvl="0" w:tplc="B09E4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CEB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AE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A45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60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CB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4F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DAE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322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2B75E45"/>
    <w:multiLevelType w:val="hybridMultilevel"/>
    <w:tmpl w:val="992A7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35DEA"/>
    <w:multiLevelType w:val="hybridMultilevel"/>
    <w:tmpl w:val="5484B800"/>
    <w:lvl w:ilvl="0" w:tplc="601EB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8AB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CAF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82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C1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948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A44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CE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DE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7DF2C4F"/>
    <w:multiLevelType w:val="hybridMultilevel"/>
    <w:tmpl w:val="2ECA836E"/>
    <w:lvl w:ilvl="0" w:tplc="9A401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F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02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89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B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0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A0D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66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EE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ACA0309"/>
    <w:multiLevelType w:val="hybridMultilevel"/>
    <w:tmpl w:val="B7442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7B072A"/>
    <w:multiLevelType w:val="hybridMultilevel"/>
    <w:tmpl w:val="D7D23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3154"/>
    <w:rsid w:val="000A7AC0"/>
    <w:rsid w:val="000B19E0"/>
    <w:rsid w:val="000E7F4C"/>
    <w:rsid w:val="000F3FA8"/>
    <w:rsid w:val="001D6187"/>
    <w:rsid w:val="002741EC"/>
    <w:rsid w:val="003660DF"/>
    <w:rsid w:val="00370623"/>
    <w:rsid w:val="003B11D0"/>
    <w:rsid w:val="003E46DF"/>
    <w:rsid w:val="00410520"/>
    <w:rsid w:val="004205F7"/>
    <w:rsid w:val="00442B66"/>
    <w:rsid w:val="00443865"/>
    <w:rsid w:val="00446FDD"/>
    <w:rsid w:val="00473FF8"/>
    <w:rsid w:val="004C4166"/>
    <w:rsid w:val="004F43C5"/>
    <w:rsid w:val="00563AA4"/>
    <w:rsid w:val="005E71BF"/>
    <w:rsid w:val="005F6595"/>
    <w:rsid w:val="00631B75"/>
    <w:rsid w:val="00640586"/>
    <w:rsid w:val="006944E4"/>
    <w:rsid w:val="007749C6"/>
    <w:rsid w:val="00783154"/>
    <w:rsid w:val="008B3FE7"/>
    <w:rsid w:val="008D7537"/>
    <w:rsid w:val="00907DC7"/>
    <w:rsid w:val="00942697"/>
    <w:rsid w:val="00A10C20"/>
    <w:rsid w:val="00A949CE"/>
    <w:rsid w:val="00B37FA7"/>
    <w:rsid w:val="00B72D66"/>
    <w:rsid w:val="00C86B5E"/>
    <w:rsid w:val="00CA36C9"/>
    <w:rsid w:val="00CD629D"/>
    <w:rsid w:val="00EA0BDC"/>
    <w:rsid w:val="00F322FE"/>
    <w:rsid w:val="00FA3ADE"/>
    <w:rsid w:val="00FC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6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AC0"/>
    <w:pPr>
      <w:ind w:left="720"/>
      <w:contextualSpacing/>
    </w:pPr>
  </w:style>
  <w:style w:type="table" w:styleId="a4">
    <w:name w:val="Table Grid"/>
    <w:basedOn w:val="a1"/>
    <w:uiPriority w:val="59"/>
    <w:rsid w:val="004205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14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40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03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60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21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86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16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6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8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401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758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60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2054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8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62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00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</cp:revision>
  <dcterms:created xsi:type="dcterms:W3CDTF">2014-12-16T17:29:00Z</dcterms:created>
  <dcterms:modified xsi:type="dcterms:W3CDTF">2014-12-16T17:56:00Z</dcterms:modified>
</cp:coreProperties>
</file>